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74" w:rsidRDefault="00B21374" w:rsidP="00B21374">
      <w:pPr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附件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jc w:val="center"/>
        <w:rPr>
          <w:rFonts w:ascii="宋体" w:eastAsia="宋体" w:hAnsi="宋体" w:hint="eastAsia"/>
          <w:sz w:val="44"/>
        </w:rPr>
      </w:pPr>
      <w:r>
        <w:rPr>
          <w:rFonts w:ascii="宋体" w:eastAsia="宋体" w:hAnsi="宋体" w:hint="eastAsia"/>
          <w:sz w:val="44"/>
        </w:rPr>
        <w:t>人民检察院公开审查刑事申诉案件</w:t>
      </w:r>
    </w:p>
    <w:p w:rsidR="00B21374" w:rsidRDefault="00B21374" w:rsidP="00B21374">
      <w:pPr>
        <w:jc w:val="center"/>
        <w:rPr>
          <w:rFonts w:ascii="宋体" w:eastAsia="宋体" w:hAnsi="宋体" w:hint="eastAsia"/>
          <w:sz w:val="44"/>
        </w:rPr>
      </w:pPr>
      <w:r>
        <w:rPr>
          <w:rFonts w:ascii="宋体" w:eastAsia="宋体" w:hAnsi="宋体" w:hint="eastAsia"/>
          <w:sz w:val="44"/>
        </w:rPr>
        <w:t>文书样式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</w:pPr>
      <w:r>
        <w:t>1</w:t>
      </w:r>
      <w:r>
        <w:rPr>
          <w:rFonts w:hint="eastAsia"/>
        </w:rPr>
        <w:t>．</w:t>
      </w:r>
      <w:r>
        <w:t>提请公开审查审批表</w:t>
      </w:r>
    </w:p>
    <w:p w:rsidR="00B21374" w:rsidRDefault="00B21374" w:rsidP="00B21374">
      <w:pPr>
        <w:ind w:firstLineChars="200" w:firstLine="412"/>
      </w:pPr>
      <w:r>
        <w:t>2</w:t>
      </w:r>
      <w:r>
        <w:rPr>
          <w:rFonts w:hint="eastAsia"/>
        </w:rPr>
        <w:t>．</w:t>
      </w:r>
      <w:r>
        <w:t>公开审查邀请函</w:t>
      </w:r>
    </w:p>
    <w:p w:rsidR="00B21374" w:rsidRDefault="00B21374" w:rsidP="00B21374">
      <w:pPr>
        <w:ind w:firstLineChars="200" w:firstLine="412"/>
      </w:pPr>
      <w:r>
        <w:t>3</w:t>
      </w:r>
      <w:r>
        <w:rPr>
          <w:rFonts w:hint="eastAsia"/>
        </w:rPr>
        <w:t>．</w:t>
      </w:r>
      <w:r>
        <w:t>公开审查通知书</w:t>
      </w:r>
    </w:p>
    <w:p w:rsidR="00B21374" w:rsidRDefault="00B21374" w:rsidP="00B21374">
      <w:pPr>
        <w:ind w:firstLineChars="200" w:firstLine="412"/>
      </w:pPr>
      <w:r>
        <w:t>4</w:t>
      </w:r>
      <w:r>
        <w:rPr>
          <w:rFonts w:hint="eastAsia"/>
        </w:rPr>
        <w:t>．</w:t>
      </w:r>
      <w:r>
        <w:t>听证评议意见</w:t>
      </w:r>
    </w:p>
    <w:p w:rsidR="00B21374" w:rsidRDefault="00B21374" w:rsidP="00B21374">
      <w:pPr>
        <w:ind w:firstLineChars="200" w:firstLine="412"/>
      </w:pPr>
      <w:r>
        <w:t>5</w:t>
      </w:r>
      <w:r>
        <w:rPr>
          <w:rFonts w:hint="eastAsia"/>
        </w:rPr>
        <w:t>．</w:t>
      </w:r>
      <w:r>
        <w:t>公开审查评议意见</w:t>
      </w:r>
    </w:p>
    <w:p w:rsidR="00B21374" w:rsidRDefault="00B21374" w:rsidP="00B21374">
      <w:pPr>
        <w:ind w:firstLineChars="200" w:firstLine="412"/>
      </w:pPr>
      <w:r>
        <w:t>6</w:t>
      </w:r>
      <w:r>
        <w:rPr>
          <w:rFonts w:hint="eastAsia"/>
        </w:rPr>
        <w:t>．</w:t>
      </w:r>
      <w:r>
        <w:t>公开审查权利义务告知书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t>7</w:t>
      </w:r>
      <w:r>
        <w:rPr>
          <w:rFonts w:hint="eastAsia"/>
        </w:rPr>
        <w:t>．</w:t>
      </w:r>
      <w:r>
        <w:t>公开审查会场纪</w:t>
      </w:r>
      <w:r>
        <w:rPr>
          <w:rFonts w:ascii="仿宋_GB2312" w:hAnsi="仿宋_GB2312" w:hint="eastAsia"/>
        </w:rPr>
        <w:t>律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黑体" w:eastAsia="黑体" w:hAnsi="黑体" w:hint="eastAsia"/>
        </w:rPr>
      </w:pPr>
    </w:p>
    <w:p w:rsidR="00B21374" w:rsidRDefault="00B21374" w:rsidP="00B21374">
      <w:pPr>
        <w:ind w:firstLineChars="200" w:firstLine="412"/>
        <w:rPr>
          <w:rFonts w:ascii="黑体" w:eastAsia="黑体" w:hAnsi="黑体" w:hint="eastAsia"/>
        </w:rPr>
      </w:pPr>
    </w:p>
    <w:p w:rsidR="00B21374" w:rsidRDefault="00B21374" w:rsidP="00B21374">
      <w:pPr>
        <w:ind w:firstLineChars="200" w:firstLine="412"/>
        <w:rPr>
          <w:rFonts w:ascii="黑体" w:eastAsia="黑体" w:hAnsi="黑体" w:hint="eastAsia"/>
        </w:rPr>
      </w:pPr>
    </w:p>
    <w:p w:rsidR="00B21374" w:rsidRDefault="00B21374" w:rsidP="00B21374">
      <w:pPr>
        <w:ind w:firstLineChars="200" w:firstLine="412"/>
        <w:rPr>
          <w:rFonts w:ascii="黑体" w:eastAsia="黑体" w:hAnsi="黑体" w:hint="eastAsia"/>
        </w:rPr>
      </w:pPr>
    </w:p>
    <w:p w:rsidR="00B21374" w:rsidRDefault="00B21374" w:rsidP="00B21374">
      <w:pPr>
        <w:ind w:firstLineChars="200" w:firstLine="412"/>
        <w:rPr>
          <w:rFonts w:ascii="黑体" w:eastAsia="黑体" w:hAnsi="黑体" w:hint="eastAsia"/>
        </w:rPr>
      </w:pPr>
    </w:p>
    <w:p w:rsidR="00B21374" w:rsidRDefault="00B21374" w:rsidP="00B21374">
      <w:pPr>
        <w:ind w:firstLineChars="200" w:firstLine="412"/>
        <w:rPr>
          <w:rFonts w:ascii="黑体" w:eastAsia="黑体" w:hAnsi="黑体" w:hint="eastAsia"/>
        </w:rPr>
      </w:pPr>
    </w:p>
    <w:p w:rsidR="00B21374" w:rsidRDefault="00B21374" w:rsidP="00B21374">
      <w:pPr>
        <w:ind w:firstLineChars="200" w:firstLine="412"/>
        <w:rPr>
          <w:rFonts w:ascii="黑体" w:eastAsia="黑体" w:hAnsi="黑体" w:hint="eastAsia"/>
        </w:rPr>
      </w:pPr>
    </w:p>
    <w:p w:rsidR="00B21374" w:rsidRDefault="00B21374" w:rsidP="00B21374">
      <w:pPr>
        <w:ind w:firstLineChars="200" w:firstLine="412"/>
        <w:rPr>
          <w:rFonts w:ascii="黑体" w:eastAsia="黑体" w:hAnsi="黑体" w:hint="eastAsia"/>
        </w:rPr>
      </w:pPr>
    </w:p>
    <w:p w:rsidR="00B21374" w:rsidRDefault="00B21374" w:rsidP="00B21374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lastRenderedPageBreak/>
        <w:t>人民检察院公开审查刑事申诉案件文书样式一：</w:t>
      </w:r>
    </w:p>
    <w:p w:rsidR="00B21374" w:rsidRDefault="00B21374" w:rsidP="00B21374">
      <w:pPr>
        <w:ind w:firstLineChars="200" w:firstLine="412"/>
        <w:rPr>
          <w:rFonts w:ascii="黑体" w:eastAsia="黑体" w:hAnsi="黑体" w:hint="eastAsia"/>
        </w:rPr>
      </w:pPr>
    </w:p>
    <w:p w:rsidR="00B21374" w:rsidRDefault="00B21374" w:rsidP="00B21374">
      <w:pPr>
        <w:jc w:val="center"/>
        <w:rPr>
          <w:rFonts w:ascii="宋体" w:eastAsia="宋体" w:hAnsi="宋体" w:hint="eastAsia"/>
          <w:sz w:val="36"/>
        </w:rPr>
      </w:pPr>
      <w:r>
        <w:rPr>
          <w:rFonts w:ascii="宋体" w:eastAsia="宋体" w:hAnsi="宋体" w:hint="eastAsia"/>
          <w:sz w:val="36"/>
          <w:u w:val="single"/>
        </w:rPr>
        <w:t xml:space="preserve">      </w:t>
      </w:r>
      <w:r>
        <w:rPr>
          <w:rFonts w:ascii="宋体" w:eastAsia="宋体" w:hAnsi="宋体" w:hint="eastAsia"/>
          <w:sz w:val="36"/>
        </w:rPr>
        <w:t>人民检察院</w:t>
      </w:r>
    </w:p>
    <w:p w:rsidR="00B21374" w:rsidRDefault="00B21374" w:rsidP="00B21374">
      <w:pPr>
        <w:jc w:val="center"/>
        <w:rPr>
          <w:rFonts w:ascii="宋体" w:eastAsia="宋体" w:hAnsi="宋体" w:hint="eastAsia"/>
          <w:sz w:val="44"/>
        </w:rPr>
      </w:pPr>
      <w:r>
        <w:rPr>
          <w:rFonts w:ascii="宋体" w:eastAsia="宋体" w:hAnsi="宋体" w:hint="eastAsia"/>
          <w:sz w:val="44"/>
        </w:rPr>
        <w:t>提请公开审查审批表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 xml:space="preserve">                                    </w:t>
      </w:r>
      <w:r>
        <w:rPr>
          <w:rFonts w:ascii="仿宋_GB2312" w:hAnsi="仿宋_GB2312" w:hint="eastAsia"/>
        </w:rPr>
        <w:t>编号：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85"/>
        <w:gridCol w:w="5265"/>
      </w:tblGrid>
      <w:tr w:rsidR="00B21374" w:rsidTr="00B54002">
        <w:trPr>
          <w:trHeight w:hRule="exact" w:val="850"/>
        </w:trPr>
        <w:tc>
          <w:tcPr>
            <w:tcW w:w="3585" w:type="dxa"/>
            <w:vAlign w:val="center"/>
          </w:tcPr>
          <w:p w:rsidR="00B21374" w:rsidRDefault="00B21374" w:rsidP="00B54002">
            <w:pPr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>受理公开审查申请日期</w:t>
            </w:r>
          </w:p>
        </w:tc>
        <w:tc>
          <w:tcPr>
            <w:tcW w:w="5265" w:type="dxa"/>
          </w:tcPr>
          <w:p w:rsidR="00B21374" w:rsidRDefault="00B21374" w:rsidP="00B54002">
            <w:pPr>
              <w:rPr>
                <w:rFonts w:ascii="仿宋_GB2312" w:hAnsi="仿宋_GB2312" w:hint="eastAsia"/>
              </w:rPr>
            </w:pPr>
          </w:p>
        </w:tc>
      </w:tr>
      <w:tr w:rsidR="00B21374" w:rsidTr="00B54002">
        <w:trPr>
          <w:trHeight w:hRule="exact" w:val="850"/>
        </w:trPr>
        <w:tc>
          <w:tcPr>
            <w:tcW w:w="3585" w:type="dxa"/>
            <w:vAlign w:val="center"/>
          </w:tcPr>
          <w:p w:rsidR="00B21374" w:rsidRDefault="00B21374" w:rsidP="00B54002">
            <w:pPr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>提请公开审查日期</w:t>
            </w:r>
          </w:p>
        </w:tc>
        <w:tc>
          <w:tcPr>
            <w:tcW w:w="5265" w:type="dxa"/>
          </w:tcPr>
          <w:p w:rsidR="00B21374" w:rsidRDefault="00B21374" w:rsidP="00B54002">
            <w:pPr>
              <w:rPr>
                <w:rFonts w:ascii="仿宋_GB2312" w:hAnsi="仿宋_GB2312" w:hint="eastAsia"/>
              </w:rPr>
            </w:pPr>
          </w:p>
        </w:tc>
      </w:tr>
      <w:tr w:rsidR="00B21374" w:rsidTr="00B54002">
        <w:trPr>
          <w:trHeight w:hRule="exact" w:val="1213"/>
        </w:trPr>
        <w:tc>
          <w:tcPr>
            <w:tcW w:w="3585" w:type="dxa"/>
            <w:vAlign w:val="center"/>
          </w:tcPr>
          <w:p w:rsidR="00B21374" w:rsidRDefault="00B21374" w:rsidP="00B54002">
            <w:pPr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>申诉人基本情况</w:t>
            </w:r>
          </w:p>
        </w:tc>
        <w:tc>
          <w:tcPr>
            <w:tcW w:w="5265" w:type="dxa"/>
          </w:tcPr>
          <w:p w:rsidR="00B21374" w:rsidRDefault="00B21374" w:rsidP="00B54002">
            <w:pPr>
              <w:rPr>
                <w:rFonts w:ascii="仿宋_GB2312" w:hAnsi="仿宋_GB2312" w:hint="eastAsia"/>
              </w:rPr>
            </w:pPr>
          </w:p>
        </w:tc>
      </w:tr>
      <w:tr w:rsidR="00B21374" w:rsidTr="00B54002">
        <w:trPr>
          <w:trHeight w:hRule="exact" w:val="1213"/>
        </w:trPr>
        <w:tc>
          <w:tcPr>
            <w:tcW w:w="3585" w:type="dxa"/>
            <w:vAlign w:val="center"/>
          </w:tcPr>
          <w:p w:rsidR="00B21374" w:rsidRDefault="00B21374" w:rsidP="00B54002">
            <w:pPr>
              <w:spacing w:line="480" w:lineRule="auto"/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>案件基本情况</w:t>
            </w:r>
          </w:p>
        </w:tc>
        <w:tc>
          <w:tcPr>
            <w:tcW w:w="5265" w:type="dxa"/>
          </w:tcPr>
          <w:p w:rsidR="00B21374" w:rsidRDefault="00B21374" w:rsidP="00B54002">
            <w:pPr>
              <w:rPr>
                <w:rFonts w:ascii="仿宋_GB2312" w:hAnsi="仿宋_GB2312" w:hint="eastAsia"/>
              </w:rPr>
            </w:pPr>
          </w:p>
        </w:tc>
      </w:tr>
      <w:tr w:rsidR="00B21374" w:rsidTr="00B54002">
        <w:trPr>
          <w:trHeight w:hRule="exact" w:val="1213"/>
        </w:trPr>
        <w:tc>
          <w:tcPr>
            <w:tcW w:w="3585" w:type="dxa"/>
            <w:vAlign w:val="center"/>
          </w:tcPr>
          <w:p w:rsidR="00B21374" w:rsidRDefault="00B21374" w:rsidP="00B54002">
            <w:pPr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>提请公开审查理由</w:t>
            </w:r>
          </w:p>
        </w:tc>
        <w:tc>
          <w:tcPr>
            <w:tcW w:w="5265" w:type="dxa"/>
          </w:tcPr>
          <w:p w:rsidR="00B21374" w:rsidRDefault="00B21374" w:rsidP="00B54002">
            <w:pPr>
              <w:rPr>
                <w:rFonts w:ascii="仿宋_GB2312" w:hAnsi="仿宋_GB2312" w:hint="eastAsia"/>
              </w:rPr>
            </w:pPr>
          </w:p>
        </w:tc>
      </w:tr>
      <w:tr w:rsidR="00B21374" w:rsidTr="00B54002">
        <w:trPr>
          <w:trHeight w:hRule="exact" w:val="1213"/>
        </w:trPr>
        <w:tc>
          <w:tcPr>
            <w:tcW w:w="3585" w:type="dxa"/>
            <w:vAlign w:val="center"/>
          </w:tcPr>
          <w:p w:rsidR="00B21374" w:rsidRDefault="00B21374" w:rsidP="00B54002">
            <w:pPr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>承办人意见</w:t>
            </w:r>
          </w:p>
        </w:tc>
        <w:tc>
          <w:tcPr>
            <w:tcW w:w="5265" w:type="dxa"/>
          </w:tcPr>
          <w:p w:rsidR="00B21374" w:rsidRDefault="00B21374" w:rsidP="00B54002">
            <w:pPr>
              <w:rPr>
                <w:rFonts w:ascii="仿宋_GB2312" w:hAnsi="仿宋_GB2312" w:hint="eastAsia"/>
              </w:rPr>
            </w:pPr>
          </w:p>
        </w:tc>
      </w:tr>
      <w:tr w:rsidR="00B21374" w:rsidTr="00B54002">
        <w:trPr>
          <w:trHeight w:hRule="exact" w:val="1213"/>
        </w:trPr>
        <w:tc>
          <w:tcPr>
            <w:tcW w:w="3585" w:type="dxa"/>
            <w:vAlign w:val="center"/>
          </w:tcPr>
          <w:p w:rsidR="00B21374" w:rsidRDefault="00B21374" w:rsidP="00B54002">
            <w:pPr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>部门负责人意见</w:t>
            </w:r>
          </w:p>
        </w:tc>
        <w:tc>
          <w:tcPr>
            <w:tcW w:w="5265" w:type="dxa"/>
          </w:tcPr>
          <w:p w:rsidR="00B21374" w:rsidRDefault="00B21374" w:rsidP="00B54002">
            <w:pPr>
              <w:rPr>
                <w:rFonts w:ascii="仿宋_GB2312" w:hAnsi="仿宋_GB2312" w:hint="eastAsia"/>
              </w:rPr>
            </w:pPr>
          </w:p>
        </w:tc>
      </w:tr>
      <w:tr w:rsidR="00B21374" w:rsidTr="00B54002">
        <w:trPr>
          <w:trHeight w:hRule="exact" w:val="1213"/>
        </w:trPr>
        <w:tc>
          <w:tcPr>
            <w:tcW w:w="3585" w:type="dxa"/>
            <w:vAlign w:val="center"/>
          </w:tcPr>
          <w:p w:rsidR="00B21374" w:rsidRDefault="00B21374" w:rsidP="00B54002">
            <w:pPr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>分管检察长意见</w:t>
            </w:r>
          </w:p>
        </w:tc>
        <w:tc>
          <w:tcPr>
            <w:tcW w:w="5265" w:type="dxa"/>
          </w:tcPr>
          <w:p w:rsidR="00B21374" w:rsidRDefault="00B21374" w:rsidP="00B54002">
            <w:pPr>
              <w:rPr>
                <w:rFonts w:ascii="仿宋_GB2312" w:hAnsi="仿宋_GB2312" w:hint="eastAsia"/>
              </w:rPr>
            </w:pPr>
          </w:p>
        </w:tc>
      </w:tr>
      <w:tr w:rsidR="00B21374" w:rsidTr="00B54002">
        <w:trPr>
          <w:trHeight w:val="819"/>
        </w:trPr>
        <w:tc>
          <w:tcPr>
            <w:tcW w:w="3585" w:type="dxa"/>
            <w:vAlign w:val="center"/>
          </w:tcPr>
          <w:p w:rsidR="00B21374" w:rsidRDefault="00B21374" w:rsidP="00B54002">
            <w:pPr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>备</w:t>
            </w:r>
            <w:r>
              <w:rPr>
                <w:rFonts w:ascii="仿宋_GB2312" w:hAnsi="仿宋_GB2312" w:hint="eastAsia"/>
              </w:rPr>
              <w:t xml:space="preserve">       </w:t>
            </w:r>
            <w:r>
              <w:rPr>
                <w:rFonts w:ascii="仿宋_GB2312" w:hAnsi="仿宋_GB2312" w:hint="eastAsia"/>
              </w:rPr>
              <w:t>注</w:t>
            </w:r>
          </w:p>
        </w:tc>
        <w:tc>
          <w:tcPr>
            <w:tcW w:w="5265" w:type="dxa"/>
          </w:tcPr>
          <w:p w:rsidR="00B21374" w:rsidRDefault="00B21374" w:rsidP="00B54002">
            <w:pPr>
              <w:rPr>
                <w:rFonts w:ascii="仿宋_GB2312" w:hAnsi="仿宋_GB2312" w:hint="eastAsia"/>
              </w:rPr>
            </w:pPr>
          </w:p>
        </w:tc>
      </w:tr>
    </w:tbl>
    <w:p w:rsidR="00B21374" w:rsidRDefault="00B21374" w:rsidP="00B21374">
      <w:pPr>
        <w:ind w:firstLineChars="200" w:firstLine="412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lastRenderedPageBreak/>
        <w:t>说明：</w:t>
      </w:r>
    </w:p>
    <w:p w:rsidR="00B21374" w:rsidRDefault="00B21374" w:rsidP="00B21374">
      <w:pPr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 xml:space="preserve">　　一、本文书根据《人民检察院刑事申诉案件公开审查程序规定》第十五条的规定制作，为复查案件承办人拟提请公开审查，呈报部门负责人、分管检察长审批时使用。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二、人民检察院主动提起公开审查的，受理公开审查申请日期不填写。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三、本文书原件附卷。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lastRenderedPageBreak/>
        <w:t>人民检察院公开审查刑事申诉案件文书样式二：</w:t>
      </w:r>
    </w:p>
    <w:p w:rsidR="00B21374" w:rsidRDefault="00B21374" w:rsidP="00B21374">
      <w:pPr>
        <w:ind w:firstLineChars="200" w:firstLine="412"/>
        <w:rPr>
          <w:rFonts w:ascii="黑体" w:eastAsia="黑体" w:hAnsi="黑体" w:hint="eastAsia"/>
        </w:rPr>
      </w:pPr>
    </w:p>
    <w:p w:rsidR="00B21374" w:rsidRDefault="00B21374" w:rsidP="00B21374">
      <w:pPr>
        <w:jc w:val="center"/>
        <w:rPr>
          <w:rFonts w:ascii="宋体" w:eastAsia="宋体" w:hAnsi="宋体" w:hint="eastAsia"/>
          <w:sz w:val="36"/>
        </w:rPr>
      </w:pPr>
      <w:r>
        <w:rPr>
          <w:rFonts w:ascii="宋体" w:eastAsia="宋体" w:hAnsi="宋体" w:hint="eastAsia"/>
          <w:sz w:val="36"/>
          <w:u w:val="single"/>
        </w:rPr>
        <w:t xml:space="preserve">      </w:t>
      </w:r>
      <w:r>
        <w:rPr>
          <w:rFonts w:ascii="宋体" w:eastAsia="宋体" w:hAnsi="宋体" w:hint="eastAsia"/>
          <w:sz w:val="36"/>
        </w:rPr>
        <w:t>人民检察院</w:t>
      </w:r>
    </w:p>
    <w:p w:rsidR="00B21374" w:rsidRDefault="00B21374" w:rsidP="00B21374">
      <w:pPr>
        <w:jc w:val="center"/>
        <w:rPr>
          <w:rFonts w:ascii="宋体" w:eastAsia="宋体" w:hAnsi="宋体" w:hint="eastAsia"/>
          <w:sz w:val="44"/>
        </w:rPr>
      </w:pPr>
      <w:r>
        <w:rPr>
          <w:rFonts w:ascii="宋体" w:eastAsia="宋体" w:hAnsi="宋体" w:hint="eastAsia"/>
          <w:sz w:val="44"/>
        </w:rPr>
        <w:t>公开审查邀请函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rPr>
          <w:rFonts w:ascii="仿宋_GB2312" w:hAnsi="仿宋_GB2312" w:hint="eastAsia"/>
        </w:rPr>
      </w:pPr>
      <w:r>
        <w:rPr>
          <w:rFonts w:ascii="仿宋_GB2312" w:hAnsi="仿宋_GB2312" w:hint="eastAsia"/>
          <w:u w:val="single"/>
        </w:rPr>
        <w:t xml:space="preserve">          </w:t>
      </w:r>
      <w:r>
        <w:rPr>
          <w:rFonts w:ascii="仿宋_GB2312" w:hAnsi="仿宋_GB2312" w:hint="eastAsia"/>
        </w:rPr>
        <w:t>（受邀人员）：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根据《人民检察院刑事申诉案件公开审查程序规定》第八条、第十七条的规定，邀请您于</w:t>
      </w:r>
      <w:r>
        <w:rPr>
          <w:rFonts w:ascii="仿宋_GB2312" w:hAnsi="仿宋_GB2312" w:hint="eastAsia"/>
          <w:u w:val="single"/>
        </w:rPr>
        <w:t xml:space="preserve">    </w:t>
      </w:r>
      <w:r>
        <w:rPr>
          <w:rFonts w:ascii="仿宋_GB2312" w:hAnsi="仿宋_GB2312" w:hint="eastAsia"/>
        </w:rPr>
        <w:t>年</w:t>
      </w:r>
      <w:r>
        <w:rPr>
          <w:rFonts w:ascii="仿宋_GB2312" w:hAnsi="仿宋_GB2312" w:hint="eastAsia"/>
          <w:u w:val="single"/>
        </w:rPr>
        <w:t xml:space="preserve">   </w:t>
      </w:r>
      <w:r>
        <w:rPr>
          <w:rFonts w:ascii="仿宋_GB2312" w:hAnsi="仿宋_GB2312" w:hint="eastAsia"/>
        </w:rPr>
        <w:t>月</w:t>
      </w:r>
      <w:r>
        <w:rPr>
          <w:rFonts w:ascii="仿宋_GB2312" w:hAnsi="仿宋_GB2312" w:hint="eastAsia"/>
          <w:u w:val="single"/>
        </w:rPr>
        <w:t xml:space="preserve">   </w:t>
      </w:r>
      <w:r>
        <w:rPr>
          <w:rFonts w:ascii="仿宋_GB2312" w:hAnsi="仿宋_GB2312" w:hint="eastAsia"/>
        </w:rPr>
        <w:t>日</w:t>
      </w:r>
      <w:r>
        <w:rPr>
          <w:rFonts w:ascii="仿宋_GB2312" w:hAnsi="仿宋_GB2312" w:hint="eastAsia"/>
          <w:u w:val="single"/>
        </w:rPr>
        <w:t xml:space="preserve">   </w:t>
      </w:r>
      <w:r>
        <w:rPr>
          <w:rFonts w:ascii="仿宋_GB2312" w:hAnsi="仿宋_GB2312" w:hint="eastAsia"/>
        </w:rPr>
        <w:t>时到</w:t>
      </w:r>
      <w:r>
        <w:rPr>
          <w:rFonts w:ascii="仿宋_GB2312" w:hAnsi="仿宋_GB2312" w:hint="eastAsia"/>
          <w:u w:val="single"/>
        </w:rPr>
        <w:t xml:space="preserve">         </w:t>
      </w:r>
    </w:p>
    <w:p w:rsidR="00B21374" w:rsidRDefault="00B21374" w:rsidP="00B21374">
      <w:pPr>
        <w:rPr>
          <w:rFonts w:ascii="仿宋_GB2312" w:hAnsi="仿宋_GB2312" w:hint="eastAsia"/>
        </w:rPr>
      </w:pPr>
      <w:r>
        <w:rPr>
          <w:rFonts w:ascii="仿宋_GB2312" w:hAnsi="仿宋_GB2312" w:hint="eastAsia"/>
          <w:u w:val="single"/>
        </w:rPr>
        <w:t xml:space="preserve">      </w:t>
      </w:r>
      <w:r>
        <w:rPr>
          <w:rFonts w:ascii="仿宋_GB2312" w:hAnsi="仿宋_GB2312" w:hint="eastAsia"/>
        </w:rPr>
        <w:t>地参加</w:t>
      </w:r>
      <w:r>
        <w:rPr>
          <w:rFonts w:ascii="仿宋_GB2312" w:hAnsi="仿宋_GB2312" w:hint="eastAsia"/>
          <w:u w:val="single"/>
        </w:rPr>
        <w:t xml:space="preserve">                    </w:t>
      </w:r>
      <w:r>
        <w:rPr>
          <w:rFonts w:ascii="仿宋_GB2312" w:hAnsi="仿宋_GB2312" w:hint="eastAsia"/>
        </w:rPr>
        <w:t>案件的公开审查。如届时不能参加，请及时告知。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联系人：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联系电话：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 xml:space="preserve">                               </w:t>
      </w:r>
      <w:r>
        <w:rPr>
          <w:rFonts w:ascii="仿宋_GB2312" w:hAnsi="仿宋_GB2312" w:hint="eastAsia"/>
        </w:rPr>
        <w:t>年</w:t>
      </w:r>
      <w:r>
        <w:rPr>
          <w:rFonts w:ascii="仿宋_GB2312" w:hAnsi="仿宋_GB2312" w:hint="eastAsia"/>
        </w:rPr>
        <w:t xml:space="preserve">   </w:t>
      </w:r>
      <w:r>
        <w:rPr>
          <w:rFonts w:ascii="仿宋_GB2312" w:hAnsi="仿宋_GB2312" w:hint="eastAsia"/>
        </w:rPr>
        <w:t>月</w:t>
      </w:r>
      <w:r>
        <w:rPr>
          <w:rFonts w:ascii="仿宋_GB2312" w:hAnsi="仿宋_GB2312" w:hint="eastAsia"/>
        </w:rPr>
        <w:t xml:space="preserve">   </w:t>
      </w:r>
      <w:r>
        <w:rPr>
          <w:rFonts w:ascii="仿宋_GB2312" w:hAnsi="仿宋_GB2312" w:hint="eastAsia"/>
        </w:rPr>
        <w:t>日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 xml:space="preserve">                                </w:t>
      </w:r>
      <w:r>
        <w:rPr>
          <w:rFonts w:ascii="仿宋_GB2312" w:hAnsi="仿宋_GB2312" w:hint="eastAsia"/>
        </w:rPr>
        <w:t>（院印）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附件：案件相关材料</w:t>
      </w:r>
    </w:p>
    <w:p w:rsidR="00B21374" w:rsidRDefault="00B21374" w:rsidP="00B21374">
      <w:pPr>
        <w:ind w:firstLineChars="200" w:firstLine="412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说明：</w:t>
      </w:r>
    </w:p>
    <w:p w:rsidR="00B21374" w:rsidRDefault="00B21374" w:rsidP="00B21374">
      <w:pPr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 xml:space="preserve">    </w:t>
      </w:r>
      <w:r>
        <w:rPr>
          <w:rFonts w:ascii="仿宋_GB2312" w:hAnsi="仿宋_GB2312" w:hint="eastAsia"/>
        </w:rPr>
        <w:t>一、本文书根据《人民检察院刑事申诉案件公开审查程序规定》第八条、第十七条的规定制作，为通知公开审查受邀人员时使用。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二、附件材料，是指为受邀人员熟悉案情所需要的基本案情材料，比如审查报告等。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三、本文书一式二份，一份送达受邀人员，一份附卷。</w:t>
      </w:r>
    </w:p>
    <w:p w:rsidR="00B21374" w:rsidRDefault="00B21374" w:rsidP="00B21374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lastRenderedPageBreak/>
        <w:t>人民检察院公开审查刑事申诉案件文书样式三：</w:t>
      </w:r>
    </w:p>
    <w:p w:rsidR="00B21374" w:rsidRDefault="00B21374" w:rsidP="00B21374">
      <w:pPr>
        <w:ind w:firstLineChars="200" w:firstLine="412"/>
        <w:rPr>
          <w:rFonts w:ascii="黑体" w:eastAsia="黑体" w:hAnsi="黑体" w:hint="eastAsia"/>
        </w:rPr>
      </w:pPr>
    </w:p>
    <w:p w:rsidR="00B21374" w:rsidRDefault="00B21374" w:rsidP="00B21374">
      <w:pPr>
        <w:jc w:val="center"/>
        <w:rPr>
          <w:rFonts w:ascii="宋体" w:eastAsia="宋体" w:hAnsi="宋体" w:hint="eastAsia"/>
          <w:sz w:val="36"/>
        </w:rPr>
      </w:pPr>
      <w:r>
        <w:rPr>
          <w:rFonts w:ascii="宋体" w:eastAsia="宋体" w:hAnsi="宋体" w:hint="eastAsia"/>
          <w:sz w:val="36"/>
          <w:u w:val="single"/>
        </w:rPr>
        <w:t xml:space="preserve">      </w:t>
      </w:r>
      <w:r>
        <w:rPr>
          <w:rFonts w:ascii="宋体" w:eastAsia="宋体" w:hAnsi="宋体" w:hint="eastAsia"/>
          <w:sz w:val="36"/>
        </w:rPr>
        <w:t>人民检察院</w:t>
      </w:r>
    </w:p>
    <w:p w:rsidR="00B21374" w:rsidRDefault="00B21374" w:rsidP="00B21374">
      <w:pPr>
        <w:jc w:val="center"/>
        <w:rPr>
          <w:rFonts w:ascii="宋体" w:eastAsia="宋体" w:hAnsi="宋体" w:hint="eastAsia"/>
          <w:sz w:val="44"/>
        </w:rPr>
      </w:pPr>
      <w:r>
        <w:rPr>
          <w:rFonts w:ascii="宋体" w:eastAsia="宋体" w:hAnsi="宋体" w:hint="eastAsia"/>
          <w:sz w:val="44"/>
        </w:rPr>
        <w:t>公开审查通知书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rPr>
          <w:rFonts w:ascii="仿宋_GB2312" w:hAnsi="仿宋_GB2312" w:hint="eastAsia"/>
        </w:rPr>
      </w:pPr>
      <w:r>
        <w:rPr>
          <w:rFonts w:ascii="仿宋_GB2312" w:hAnsi="仿宋_GB2312" w:hint="eastAsia"/>
          <w:u w:val="single"/>
        </w:rPr>
        <w:t xml:space="preserve">        </w:t>
      </w:r>
      <w:r>
        <w:rPr>
          <w:rFonts w:ascii="仿宋_GB2312" w:hAnsi="仿宋_GB2312" w:hint="eastAsia"/>
        </w:rPr>
        <w:t>（申诉人或者其他参加人）：</w:t>
      </w:r>
    </w:p>
    <w:p w:rsidR="00B21374" w:rsidRDefault="00B21374" w:rsidP="00B21374">
      <w:pPr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 xml:space="preserve">    </w:t>
      </w:r>
      <w:r>
        <w:rPr>
          <w:rFonts w:ascii="仿宋_GB2312" w:hAnsi="仿宋_GB2312" w:hint="eastAsia"/>
        </w:rPr>
        <w:t>根据《人民检察院刑事申诉案件公开审查程序规定》第十七条的规定，通知你于</w:t>
      </w:r>
      <w:r>
        <w:rPr>
          <w:rFonts w:ascii="仿宋_GB2312" w:hAnsi="仿宋_GB2312" w:hint="eastAsia"/>
          <w:u w:val="single"/>
        </w:rPr>
        <w:t xml:space="preserve">        </w:t>
      </w:r>
      <w:r>
        <w:rPr>
          <w:rFonts w:ascii="仿宋_GB2312" w:hAnsi="仿宋_GB2312" w:hint="eastAsia"/>
        </w:rPr>
        <w:t>年</w:t>
      </w:r>
      <w:r>
        <w:rPr>
          <w:rFonts w:ascii="仿宋_GB2312" w:hAnsi="仿宋_GB2312" w:hint="eastAsia"/>
          <w:u w:val="single"/>
        </w:rPr>
        <w:t xml:space="preserve">   </w:t>
      </w:r>
      <w:r>
        <w:rPr>
          <w:rFonts w:ascii="仿宋_GB2312" w:hAnsi="仿宋_GB2312" w:hint="eastAsia"/>
        </w:rPr>
        <w:t>月</w:t>
      </w:r>
      <w:r>
        <w:rPr>
          <w:rFonts w:ascii="仿宋_GB2312" w:hAnsi="仿宋_GB2312" w:hint="eastAsia"/>
          <w:u w:val="single"/>
        </w:rPr>
        <w:t xml:space="preserve">   </w:t>
      </w:r>
      <w:r>
        <w:rPr>
          <w:rFonts w:ascii="仿宋_GB2312" w:hAnsi="仿宋_GB2312" w:hint="eastAsia"/>
        </w:rPr>
        <w:t>日</w:t>
      </w:r>
      <w:r>
        <w:rPr>
          <w:rFonts w:ascii="仿宋_GB2312" w:hAnsi="仿宋_GB2312" w:hint="eastAsia"/>
          <w:u w:val="single"/>
        </w:rPr>
        <w:t xml:space="preserve">   </w:t>
      </w:r>
      <w:r>
        <w:rPr>
          <w:rFonts w:ascii="仿宋_GB2312" w:hAnsi="仿宋_GB2312" w:hint="eastAsia"/>
        </w:rPr>
        <w:t>时到</w:t>
      </w:r>
      <w:r>
        <w:rPr>
          <w:rFonts w:ascii="仿宋_GB2312" w:hAnsi="仿宋_GB2312" w:hint="eastAsia"/>
          <w:u w:val="single"/>
        </w:rPr>
        <w:t xml:space="preserve">           </w:t>
      </w:r>
    </w:p>
    <w:p w:rsidR="00B21374" w:rsidRDefault="00B21374" w:rsidP="00B21374">
      <w:pPr>
        <w:rPr>
          <w:rFonts w:ascii="仿宋_GB2312" w:hAnsi="仿宋_GB2312" w:hint="eastAsia"/>
        </w:rPr>
      </w:pPr>
      <w:r>
        <w:rPr>
          <w:rFonts w:ascii="仿宋_GB2312" w:hAnsi="仿宋_GB2312" w:hint="eastAsia"/>
          <w:u w:val="single"/>
        </w:rPr>
        <w:t xml:space="preserve">                </w:t>
      </w:r>
      <w:r>
        <w:rPr>
          <w:rFonts w:ascii="仿宋_GB2312" w:hAnsi="仿宋_GB2312" w:hint="eastAsia"/>
        </w:rPr>
        <w:t>地参加</w:t>
      </w:r>
      <w:r>
        <w:rPr>
          <w:rFonts w:ascii="仿宋_GB2312" w:hAnsi="仿宋_GB2312" w:hint="eastAsia"/>
          <w:u w:val="single"/>
        </w:rPr>
        <w:t xml:space="preserve">                   </w:t>
      </w:r>
      <w:r>
        <w:rPr>
          <w:rFonts w:ascii="仿宋_GB2312" w:hAnsi="仿宋_GB2312" w:hint="eastAsia"/>
        </w:rPr>
        <w:t>案件的公开审查。</w:t>
      </w:r>
    </w:p>
    <w:p w:rsidR="00B21374" w:rsidRDefault="00B21374" w:rsidP="00B21374">
      <w:pPr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 xml:space="preserve">    </w:t>
      </w:r>
      <w:r>
        <w:rPr>
          <w:rFonts w:ascii="仿宋_GB2312" w:hAnsi="仿宋_GB2312" w:hint="eastAsia"/>
        </w:rPr>
        <w:t>联系人：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联系电话：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 xml:space="preserve">                               </w:t>
      </w:r>
      <w:r>
        <w:rPr>
          <w:rFonts w:ascii="仿宋_GB2312" w:hAnsi="仿宋_GB2312" w:hint="eastAsia"/>
        </w:rPr>
        <w:t>年</w:t>
      </w:r>
      <w:r>
        <w:rPr>
          <w:rFonts w:ascii="仿宋_GB2312" w:hAnsi="仿宋_GB2312" w:hint="eastAsia"/>
        </w:rPr>
        <w:t xml:space="preserve">   </w:t>
      </w:r>
      <w:r>
        <w:rPr>
          <w:rFonts w:ascii="仿宋_GB2312" w:hAnsi="仿宋_GB2312" w:hint="eastAsia"/>
        </w:rPr>
        <w:t>月</w:t>
      </w:r>
      <w:r>
        <w:rPr>
          <w:rFonts w:ascii="仿宋_GB2312" w:hAnsi="仿宋_GB2312" w:hint="eastAsia"/>
        </w:rPr>
        <w:t xml:space="preserve">   </w:t>
      </w:r>
      <w:r>
        <w:rPr>
          <w:rFonts w:ascii="仿宋_GB2312" w:hAnsi="仿宋_GB2312" w:hint="eastAsia"/>
        </w:rPr>
        <w:t>日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 xml:space="preserve">                                </w:t>
      </w:r>
      <w:r>
        <w:rPr>
          <w:rFonts w:ascii="仿宋_GB2312" w:hAnsi="仿宋_GB2312" w:hint="eastAsia"/>
        </w:rPr>
        <w:t>（院印）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黑体" w:eastAsia="黑体" w:hAnsi="黑体" w:hint="eastAsia"/>
        </w:rPr>
      </w:pPr>
    </w:p>
    <w:p w:rsidR="00B21374" w:rsidRDefault="00B21374" w:rsidP="00B21374">
      <w:pPr>
        <w:ind w:firstLineChars="200" w:firstLine="412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说明：</w:t>
      </w:r>
    </w:p>
    <w:p w:rsidR="00B21374" w:rsidRDefault="00B21374" w:rsidP="00B21374">
      <w:pPr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 xml:space="preserve">    </w:t>
      </w:r>
      <w:r>
        <w:rPr>
          <w:rFonts w:ascii="仿宋_GB2312" w:hAnsi="仿宋_GB2312" w:hint="eastAsia"/>
        </w:rPr>
        <w:t>一、本文书根据《人民检察院刑事申诉案件公开审查程序规定》第十七条的规定制作，为通知申诉人及其他参加人参加公开审查活动时使用。</w:t>
      </w:r>
    </w:p>
    <w:p w:rsidR="00B21374" w:rsidRDefault="00B21374" w:rsidP="00B21374">
      <w:pPr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 xml:space="preserve">    </w:t>
      </w:r>
      <w:r>
        <w:rPr>
          <w:rFonts w:ascii="仿宋_GB2312" w:hAnsi="仿宋_GB2312" w:hint="eastAsia"/>
        </w:rPr>
        <w:t>二、本文书一式二份，一份送达申诉人或者其他参加人，一份附卷。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lastRenderedPageBreak/>
        <w:t>人民检察院公开审查刑事申诉案件文书样式四：</w:t>
      </w:r>
    </w:p>
    <w:p w:rsidR="00B21374" w:rsidRDefault="00B21374" w:rsidP="00B21374">
      <w:pPr>
        <w:ind w:firstLineChars="200" w:firstLine="412"/>
        <w:rPr>
          <w:rFonts w:ascii="黑体" w:eastAsia="黑体" w:hAnsi="黑体" w:hint="eastAsia"/>
        </w:rPr>
      </w:pPr>
    </w:p>
    <w:p w:rsidR="00B21374" w:rsidRDefault="00B21374" w:rsidP="00B21374">
      <w:pPr>
        <w:jc w:val="center"/>
        <w:rPr>
          <w:rFonts w:ascii="宋体" w:eastAsia="宋体" w:hAnsi="宋体" w:hint="eastAsia"/>
          <w:sz w:val="36"/>
        </w:rPr>
      </w:pPr>
      <w:r>
        <w:rPr>
          <w:rFonts w:ascii="宋体" w:eastAsia="宋体" w:hAnsi="宋体" w:hint="eastAsia"/>
          <w:sz w:val="36"/>
          <w:u w:val="single"/>
        </w:rPr>
        <w:t xml:space="preserve">      </w:t>
      </w:r>
      <w:r>
        <w:rPr>
          <w:rFonts w:ascii="宋体" w:eastAsia="宋体" w:hAnsi="宋体" w:hint="eastAsia"/>
          <w:sz w:val="36"/>
        </w:rPr>
        <w:t>人民检察院</w:t>
      </w:r>
    </w:p>
    <w:p w:rsidR="00B21374" w:rsidRDefault="00B21374" w:rsidP="00B21374">
      <w:pPr>
        <w:jc w:val="center"/>
        <w:rPr>
          <w:rFonts w:ascii="宋体" w:eastAsia="宋体" w:hAnsi="宋体" w:hint="eastAsia"/>
          <w:sz w:val="44"/>
        </w:rPr>
      </w:pPr>
      <w:r>
        <w:rPr>
          <w:rFonts w:ascii="宋体" w:eastAsia="宋体" w:hAnsi="宋体" w:hint="eastAsia"/>
          <w:sz w:val="44"/>
        </w:rPr>
        <w:t>听证评议意见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听证员：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听证员代表：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听证事项：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表决意见及理由：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听证评议意见：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 xml:space="preserve">      </w:t>
      </w:r>
      <w:r>
        <w:rPr>
          <w:rFonts w:ascii="仿宋_GB2312" w:hAnsi="仿宋_GB2312" w:hint="eastAsia"/>
        </w:rPr>
        <w:t>听证员签名：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 xml:space="preserve">                               </w:t>
      </w:r>
      <w:r>
        <w:rPr>
          <w:rFonts w:ascii="仿宋_GB2312" w:hAnsi="仿宋_GB2312" w:hint="eastAsia"/>
        </w:rPr>
        <w:t>年</w:t>
      </w:r>
      <w:r>
        <w:rPr>
          <w:rFonts w:ascii="仿宋_GB2312" w:hAnsi="仿宋_GB2312" w:hint="eastAsia"/>
        </w:rPr>
        <w:t xml:space="preserve">   </w:t>
      </w:r>
      <w:r>
        <w:rPr>
          <w:rFonts w:ascii="仿宋_GB2312" w:hAnsi="仿宋_GB2312" w:hint="eastAsia"/>
        </w:rPr>
        <w:t>月</w:t>
      </w:r>
      <w:r>
        <w:rPr>
          <w:rFonts w:ascii="仿宋_GB2312" w:hAnsi="仿宋_GB2312" w:hint="eastAsia"/>
        </w:rPr>
        <w:t xml:space="preserve">   </w:t>
      </w:r>
      <w:r>
        <w:rPr>
          <w:rFonts w:ascii="仿宋_GB2312" w:hAnsi="仿宋_GB2312" w:hint="eastAsia"/>
        </w:rPr>
        <w:t>日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lastRenderedPageBreak/>
        <w:t>说明：</w:t>
      </w:r>
    </w:p>
    <w:p w:rsidR="00B21374" w:rsidRDefault="00B21374" w:rsidP="00B21374">
      <w:pPr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 xml:space="preserve">    </w:t>
      </w:r>
      <w:r>
        <w:rPr>
          <w:rFonts w:ascii="仿宋_GB2312" w:hAnsi="仿宋_GB2312" w:hint="eastAsia"/>
        </w:rPr>
        <w:t>一、本文书根据《人民检察院刑事申诉案件公开审查程序规定》第二十一条的规定制作，为听证会休会评议时使用。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二、表决意见及理由应写明每位听证员的意见及理由，听证评议意见是听证员多数人的意见。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三、本文书原件附卷。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lastRenderedPageBreak/>
        <w:t>人民检察院公开审查刑事申诉案件文书样式五：</w:t>
      </w:r>
    </w:p>
    <w:p w:rsidR="00B21374" w:rsidRDefault="00B21374" w:rsidP="00B21374">
      <w:pPr>
        <w:ind w:firstLineChars="200" w:firstLine="412"/>
        <w:rPr>
          <w:rFonts w:ascii="黑体" w:eastAsia="黑体" w:hAnsi="黑体" w:hint="eastAsia"/>
        </w:rPr>
      </w:pPr>
    </w:p>
    <w:p w:rsidR="00B21374" w:rsidRDefault="00B21374" w:rsidP="00B21374">
      <w:pPr>
        <w:jc w:val="center"/>
        <w:rPr>
          <w:rFonts w:ascii="宋体" w:eastAsia="宋体" w:hAnsi="宋体" w:hint="eastAsia"/>
          <w:sz w:val="36"/>
        </w:rPr>
      </w:pPr>
      <w:r>
        <w:rPr>
          <w:rFonts w:ascii="宋体" w:eastAsia="宋体" w:hAnsi="宋体" w:hint="eastAsia"/>
          <w:sz w:val="36"/>
          <w:u w:val="single"/>
        </w:rPr>
        <w:t xml:space="preserve">      </w:t>
      </w:r>
      <w:r>
        <w:rPr>
          <w:rFonts w:ascii="宋体" w:eastAsia="宋体" w:hAnsi="宋体" w:hint="eastAsia"/>
          <w:sz w:val="36"/>
        </w:rPr>
        <w:t>人民检察院</w:t>
      </w:r>
    </w:p>
    <w:p w:rsidR="00B21374" w:rsidRDefault="00B21374" w:rsidP="00B21374">
      <w:pPr>
        <w:jc w:val="center"/>
        <w:rPr>
          <w:rFonts w:ascii="宋体" w:eastAsia="宋体" w:hAnsi="宋体" w:hint="eastAsia"/>
          <w:sz w:val="44"/>
        </w:rPr>
      </w:pPr>
      <w:r>
        <w:rPr>
          <w:rFonts w:ascii="宋体" w:eastAsia="宋体" w:hAnsi="宋体" w:hint="eastAsia"/>
          <w:sz w:val="44"/>
        </w:rPr>
        <w:t>公开审查评议意见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公开审查受邀人员：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公开审查事项：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评议意见及理由：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 xml:space="preserve">      </w:t>
      </w:r>
      <w:r>
        <w:rPr>
          <w:rFonts w:ascii="仿宋_GB2312" w:hAnsi="仿宋_GB2312" w:hint="eastAsia"/>
        </w:rPr>
        <w:t>受邀人员签名：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 xml:space="preserve">                                 </w:t>
      </w:r>
      <w:r>
        <w:rPr>
          <w:rFonts w:ascii="仿宋_GB2312" w:hAnsi="仿宋_GB2312" w:hint="eastAsia"/>
        </w:rPr>
        <w:t>年</w:t>
      </w:r>
      <w:r>
        <w:rPr>
          <w:rFonts w:ascii="仿宋_GB2312" w:hAnsi="仿宋_GB2312" w:hint="eastAsia"/>
        </w:rPr>
        <w:t xml:space="preserve">   </w:t>
      </w:r>
      <w:r>
        <w:rPr>
          <w:rFonts w:ascii="仿宋_GB2312" w:hAnsi="仿宋_GB2312" w:hint="eastAsia"/>
        </w:rPr>
        <w:t>月</w:t>
      </w:r>
      <w:r>
        <w:rPr>
          <w:rFonts w:ascii="仿宋_GB2312" w:hAnsi="仿宋_GB2312" w:hint="eastAsia"/>
        </w:rPr>
        <w:t xml:space="preserve">   </w:t>
      </w:r>
      <w:r>
        <w:rPr>
          <w:rFonts w:ascii="仿宋_GB2312" w:hAnsi="仿宋_GB2312" w:hint="eastAsia"/>
        </w:rPr>
        <w:t>日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说明：</w:t>
      </w:r>
    </w:p>
    <w:p w:rsidR="00B21374" w:rsidRDefault="00B21374" w:rsidP="00B21374">
      <w:pPr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 xml:space="preserve">    </w:t>
      </w:r>
      <w:r>
        <w:rPr>
          <w:rFonts w:ascii="仿宋_GB2312" w:hAnsi="仿宋_GB2312" w:hint="eastAsia"/>
        </w:rPr>
        <w:t>一、本文书根据《人民检察院刑事申诉案件公开审查程序规定》第二十一条、第二十四条的规定制作，为公开示证、公开论证和公开答复等形式的公开审查休会评议时使用。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二、评议意见及理由应写明每位受邀人员的意见及理由。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三、本文书原件附卷。</w:t>
      </w:r>
    </w:p>
    <w:p w:rsidR="00B21374" w:rsidRDefault="00B21374" w:rsidP="00B21374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lastRenderedPageBreak/>
        <w:t>人民检察院公开审查刑事申诉案件文书样式六：</w:t>
      </w:r>
    </w:p>
    <w:p w:rsidR="00B21374" w:rsidRDefault="00B21374" w:rsidP="00B21374">
      <w:pPr>
        <w:ind w:firstLineChars="200" w:firstLine="412"/>
        <w:rPr>
          <w:rFonts w:ascii="黑体" w:eastAsia="黑体" w:hAnsi="黑体" w:hint="eastAsia"/>
        </w:rPr>
      </w:pPr>
    </w:p>
    <w:p w:rsidR="00B21374" w:rsidRDefault="00B21374" w:rsidP="00B21374">
      <w:pPr>
        <w:jc w:val="center"/>
        <w:rPr>
          <w:rFonts w:ascii="宋体" w:eastAsia="宋体" w:hAnsi="宋体" w:hint="eastAsia"/>
          <w:sz w:val="36"/>
        </w:rPr>
      </w:pPr>
      <w:r>
        <w:rPr>
          <w:rFonts w:ascii="宋体" w:eastAsia="宋体" w:hAnsi="宋体" w:hint="eastAsia"/>
          <w:sz w:val="36"/>
          <w:u w:val="single"/>
        </w:rPr>
        <w:t xml:space="preserve">      </w:t>
      </w:r>
      <w:r>
        <w:rPr>
          <w:rFonts w:ascii="宋体" w:eastAsia="宋体" w:hAnsi="宋体" w:hint="eastAsia"/>
          <w:sz w:val="36"/>
        </w:rPr>
        <w:t>人民检察院</w:t>
      </w:r>
    </w:p>
    <w:p w:rsidR="00B21374" w:rsidRDefault="00B21374" w:rsidP="00B21374">
      <w:pPr>
        <w:jc w:val="center"/>
        <w:rPr>
          <w:rFonts w:ascii="宋体" w:eastAsia="宋体" w:hAnsi="宋体" w:hint="eastAsia"/>
        </w:rPr>
      </w:pPr>
      <w:r>
        <w:rPr>
          <w:rFonts w:ascii="宋体" w:eastAsia="宋体" w:hAnsi="宋体" w:hint="eastAsia"/>
          <w:sz w:val="44"/>
        </w:rPr>
        <w:t>公开审查权利义务告知书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一、在公开审查活动中，申诉人及其委托代理人依法享有下列权利：</w:t>
      </w:r>
    </w:p>
    <w:p w:rsidR="00B21374" w:rsidRDefault="00B21374" w:rsidP="00B21374">
      <w:r>
        <w:rPr>
          <w:rFonts w:ascii="仿宋_GB2312" w:hAnsi="仿宋_GB2312" w:hint="eastAsia"/>
        </w:rPr>
        <w:t xml:space="preserve">    </w:t>
      </w:r>
      <w:r>
        <w:t>1</w:t>
      </w:r>
      <w:r>
        <w:rPr>
          <w:rFonts w:hint="eastAsia"/>
        </w:rPr>
        <w:t>．</w:t>
      </w:r>
      <w:r>
        <w:t>申请受邀人员回避；</w:t>
      </w:r>
    </w:p>
    <w:p w:rsidR="00B21374" w:rsidRDefault="00B21374" w:rsidP="00B21374">
      <w:pPr>
        <w:ind w:firstLineChars="200" w:firstLine="412"/>
      </w:pPr>
      <w:r>
        <w:t>2</w:t>
      </w:r>
      <w:r>
        <w:rPr>
          <w:rFonts w:hint="eastAsia"/>
        </w:rPr>
        <w:t>．</w:t>
      </w:r>
      <w:r>
        <w:t>阐述申诉理由和依据；</w:t>
      </w:r>
    </w:p>
    <w:p w:rsidR="00B21374" w:rsidRDefault="00B21374" w:rsidP="00B21374">
      <w:pPr>
        <w:ind w:firstLineChars="200" w:firstLine="412"/>
      </w:pPr>
      <w:r>
        <w:t>3</w:t>
      </w:r>
      <w:r>
        <w:rPr>
          <w:rFonts w:hint="eastAsia"/>
        </w:rPr>
        <w:t>．</w:t>
      </w:r>
      <w:r>
        <w:t>经主持人许可，可以向案件承办人提问；</w:t>
      </w:r>
    </w:p>
    <w:p w:rsidR="00B21374" w:rsidRDefault="00B21374" w:rsidP="00B21374">
      <w:pPr>
        <w:ind w:firstLineChars="200" w:firstLine="412"/>
      </w:pPr>
      <w:r>
        <w:t>4</w:t>
      </w:r>
      <w:r>
        <w:rPr>
          <w:rFonts w:hint="eastAsia"/>
        </w:rPr>
        <w:t>．</w:t>
      </w:r>
      <w:r>
        <w:t>在法定范围内，与原案其他当事人协商、和解。</w:t>
      </w:r>
    </w:p>
    <w:p w:rsidR="00B21374" w:rsidRDefault="00B21374" w:rsidP="00B21374">
      <w:pPr>
        <w:ind w:firstLineChars="200" w:firstLine="412"/>
      </w:pPr>
      <w:r>
        <w:t>二、在公开审查活动中，申诉人及其委托代理人依法承担下列义务：</w:t>
      </w:r>
    </w:p>
    <w:p w:rsidR="00B21374" w:rsidRDefault="00B21374" w:rsidP="00B21374">
      <w:pPr>
        <w:ind w:firstLineChars="200" w:firstLine="412"/>
      </w:pPr>
      <w:r>
        <w:t>1</w:t>
      </w:r>
      <w:r>
        <w:rPr>
          <w:rFonts w:hint="eastAsia"/>
        </w:rPr>
        <w:t>．</w:t>
      </w:r>
      <w:r>
        <w:t>未经主持人允许，不得发言或者提问；</w:t>
      </w:r>
    </w:p>
    <w:p w:rsidR="00B21374" w:rsidRDefault="00B21374" w:rsidP="00B21374">
      <w:pPr>
        <w:ind w:firstLineChars="200" w:firstLine="412"/>
      </w:pPr>
      <w:r>
        <w:t>2</w:t>
      </w:r>
      <w:r>
        <w:rPr>
          <w:rFonts w:hint="eastAsia"/>
        </w:rPr>
        <w:t>．</w:t>
      </w:r>
      <w:r>
        <w:t>如实回答提问，客观陈述事实；</w:t>
      </w:r>
    </w:p>
    <w:p w:rsidR="00B21374" w:rsidRDefault="00B21374" w:rsidP="00B21374">
      <w:pPr>
        <w:ind w:firstLineChars="200" w:firstLine="412"/>
      </w:pPr>
      <w:r>
        <w:t>3</w:t>
      </w:r>
      <w:r>
        <w:rPr>
          <w:rFonts w:hint="eastAsia"/>
        </w:rPr>
        <w:t>．</w:t>
      </w:r>
      <w:r>
        <w:t>不得吵闹、侮辱、谩骂他人；</w:t>
      </w:r>
    </w:p>
    <w:p w:rsidR="00B21374" w:rsidRDefault="00B21374" w:rsidP="00B21374">
      <w:pPr>
        <w:ind w:firstLineChars="200" w:firstLine="412"/>
      </w:pPr>
      <w:r>
        <w:t>4</w:t>
      </w:r>
      <w:r>
        <w:rPr>
          <w:rFonts w:hint="eastAsia"/>
        </w:rPr>
        <w:t>．</w:t>
      </w:r>
      <w:r>
        <w:t>听从主持人指挥，遵守会场纪律。</w:t>
      </w:r>
    </w:p>
    <w:p w:rsidR="00B21374" w:rsidRDefault="00B21374" w:rsidP="00B21374">
      <w:pPr>
        <w:ind w:firstLineChars="200" w:firstLine="412"/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 xml:space="preserve">                               </w:t>
      </w:r>
      <w:r>
        <w:rPr>
          <w:rFonts w:ascii="仿宋_GB2312" w:hAnsi="仿宋_GB2312" w:hint="eastAsia"/>
        </w:rPr>
        <w:t>年</w:t>
      </w:r>
      <w:r>
        <w:rPr>
          <w:rFonts w:ascii="仿宋_GB2312" w:hAnsi="仿宋_GB2312" w:hint="eastAsia"/>
        </w:rPr>
        <w:t xml:space="preserve">   </w:t>
      </w:r>
      <w:r>
        <w:rPr>
          <w:rFonts w:ascii="仿宋_GB2312" w:hAnsi="仿宋_GB2312" w:hint="eastAsia"/>
        </w:rPr>
        <w:t>月</w:t>
      </w:r>
      <w:r>
        <w:rPr>
          <w:rFonts w:ascii="仿宋_GB2312" w:hAnsi="仿宋_GB2312" w:hint="eastAsia"/>
        </w:rPr>
        <w:t xml:space="preserve">   </w:t>
      </w:r>
      <w:r>
        <w:rPr>
          <w:rFonts w:ascii="仿宋_GB2312" w:hAnsi="仿宋_GB2312" w:hint="eastAsia"/>
        </w:rPr>
        <w:t>日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说明：</w:t>
      </w:r>
    </w:p>
    <w:p w:rsidR="00B21374" w:rsidRDefault="00B21374" w:rsidP="00B21374">
      <w:pPr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 xml:space="preserve">  </w:t>
      </w:r>
      <w:r>
        <w:rPr>
          <w:rFonts w:ascii="仿宋_GB2312" w:hAnsi="仿宋_GB2312" w:hint="eastAsia"/>
        </w:rPr>
        <w:t xml:space="preserve">　一、本文书根据《人民检察院刑事申诉案件公开审查程序规定》第二十一条的规定制作，为</w:t>
      </w:r>
      <w:r>
        <w:rPr>
          <w:rFonts w:ascii="仿宋_GB2312" w:hAnsi="仿宋_GB2312" w:hint="eastAsia"/>
        </w:rPr>
        <w:lastRenderedPageBreak/>
        <w:t>主持人当场宣布公开审查开始时使用。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二、本文书也可以在公开审查开始前发给申诉人及其委托代理人。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三、本文书附卷。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rPr>
          <w:rFonts w:ascii="仿宋_GB2312" w:hAnsi="仿宋_GB2312" w:hint="eastAsia"/>
        </w:rPr>
      </w:pPr>
    </w:p>
    <w:p w:rsidR="00B21374" w:rsidRDefault="00B21374" w:rsidP="00B21374">
      <w:pPr>
        <w:rPr>
          <w:rFonts w:ascii="仿宋_GB2312" w:hAnsi="仿宋_GB2312" w:hint="eastAsia"/>
        </w:rPr>
      </w:pPr>
    </w:p>
    <w:p w:rsidR="00B21374" w:rsidRDefault="00B21374" w:rsidP="00B21374">
      <w:pPr>
        <w:rPr>
          <w:rFonts w:ascii="仿宋_GB2312" w:hAnsi="仿宋_GB2312" w:hint="eastAsia"/>
        </w:rPr>
      </w:pPr>
    </w:p>
    <w:p w:rsidR="00B21374" w:rsidRDefault="00B21374" w:rsidP="00B21374">
      <w:pPr>
        <w:rPr>
          <w:rFonts w:ascii="仿宋_GB2312" w:hAnsi="仿宋_GB2312" w:hint="eastAsia"/>
        </w:rPr>
      </w:pPr>
    </w:p>
    <w:p w:rsidR="00B21374" w:rsidRDefault="00B21374" w:rsidP="00B21374">
      <w:pPr>
        <w:rPr>
          <w:rFonts w:ascii="仿宋_GB2312" w:hAnsi="仿宋_GB2312" w:hint="eastAsia"/>
        </w:rPr>
      </w:pPr>
    </w:p>
    <w:p w:rsidR="00B21374" w:rsidRDefault="00B21374" w:rsidP="00B21374">
      <w:pPr>
        <w:rPr>
          <w:rFonts w:ascii="仿宋_GB2312" w:hAnsi="仿宋_GB2312" w:hint="eastAsia"/>
        </w:rPr>
      </w:pPr>
    </w:p>
    <w:p w:rsidR="00B21374" w:rsidRDefault="00B21374" w:rsidP="00B21374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lastRenderedPageBreak/>
        <w:t>人民检察院公开审查刑事申诉案件文书样式七：</w:t>
      </w:r>
    </w:p>
    <w:p w:rsidR="00B21374" w:rsidRDefault="00B21374" w:rsidP="00B21374">
      <w:pPr>
        <w:ind w:firstLineChars="200" w:firstLine="412"/>
        <w:rPr>
          <w:rFonts w:ascii="黑体" w:eastAsia="黑体" w:hAnsi="黑体" w:hint="eastAsia"/>
        </w:rPr>
      </w:pPr>
    </w:p>
    <w:p w:rsidR="00B21374" w:rsidRDefault="00B21374" w:rsidP="00B21374">
      <w:pPr>
        <w:jc w:val="center"/>
        <w:rPr>
          <w:rFonts w:ascii="宋体" w:eastAsia="宋体" w:hAnsi="宋体" w:hint="eastAsia"/>
          <w:sz w:val="36"/>
        </w:rPr>
      </w:pPr>
      <w:r>
        <w:rPr>
          <w:rFonts w:ascii="宋体" w:eastAsia="宋体" w:hAnsi="宋体" w:hint="eastAsia"/>
          <w:sz w:val="36"/>
          <w:u w:val="single"/>
        </w:rPr>
        <w:t xml:space="preserve">      </w:t>
      </w:r>
      <w:r>
        <w:rPr>
          <w:rFonts w:ascii="宋体" w:eastAsia="宋体" w:hAnsi="宋体" w:hint="eastAsia"/>
          <w:sz w:val="36"/>
        </w:rPr>
        <w:t>人民检察院</w:t>
      </w:r>
    </w:p>
    <w:p w:rsidR="00B21374" w:rsidRDefault="00B21374" w:rsidP="00B21374">
      <w:pPr>
        <w:jc w:val="center"/>
        <w:rPr>
          <w:rFonts w:ascii="宋体" w:eastAsia="宋体" w:hAnsi="宋体" w:hint="eastAsia"/>
        </w:rPr>
      </w:pPr>
      <w:r>
        <w:rPr>
          <w:rFonts w:ascii="宋体" w:eastAsia="宋体" w:hAnsi="宋体" w:hint="eastAsia"/>
          <w:sz w:val="44"/>
        </w:rPr>
        <w:t>公开审查会场纪律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一、未经允许，不得录音录像和拍照；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二、禁止使用移动电话及其他通讯工具；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三、不得作虚假发言，不得侮辱、诽谤、谩骂他人；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四、未经主持人同意，不得中途退场；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五、不得鼓掌、喧哗、吵闹及进行其他妨碍会场秩序行为；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六、对哄闹、冲击会场，侮辱、诽谤、威胁、殴打检察人员、受聘人员及其他参加人员，严重扰乱公开审查会场秩序的，依法追究法律责任。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 xml:space="preserve">                               </w:t>
      </w:r>
      <w:r>
        <w:rPr>
          <w:rFonts w:ascii="仿宋_GB2312" w:hAnsi="仿宋_GB2312" w:hint="eastAsia"/>
        </w:rPr>
        <w:t>年</w:t>
      </w:r>
      <w:r>
        <w:rPr>
          <w:rFonts w:ascii="仿宋_GB2312" w:hAnsi="仿宋_GB2312" w:hint="eastAsia"/>
        </w:rPr>
        <w:t xml:space="preserve">   </w:t>
      </w:r>
      <w:r>
        <w:rPr>
          <w:rFonts w:ascii="仿宋_GB2312" w:hAnsi="仿宋_GB2312" w:hint="eastAsia"/>
        </w:rPr>
        <w:t>月</w:t>
      </w:r>
      <w:r>
        <w:rPr>
          <w:rFonts w:ascii="仿宋_GB2312" w:hAnsi="仿宋_GB2312" w:hint="eastAsia"/>
        </w:rPr>
        <w:t xml:space="preserve">   </w:t>
      </w:r>
      <w:r>
        <w:rPr>
          <w:rFonts w:ascii="仿宋_GB2312" w:hAnsi="仿宋_GB2312" w:hint="eastAsia"/>
        </w:rPr>
        <w:t>日</w:t>
      </w:r>
    </w:p>
    <w:p w:rsidR="00B21374" w:rsidRDefault="00B21374" w:rsidP="00B21374">
      <w:pPr>
        <w:rPr>
          <w:rFonts w:ascii="仿宋_GB2312" w:hAnsi="仿宋_GB2312" w:hint="eastAsia"/>
        </w:rPr>
      </w:pPr>
    </w:p>
    <w:p w:rsidR="00B21374" w:rsidRDefault="00B21374" w:rsidP="00B21374">
      <w:pPr>
        <w:ind w:firstLineChars="200" w:firstLine="412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说明：</w:t>
      </w:r>
    </w:p>
    <w:p w:rsidR="00B21374" w:rsidRDefault="00B21374" w:rsidP="00B21374">
      <w:pPr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 xml:space="preserve">    </w:t>
      </w:r>
      <w:r>
        <w:rPr>
          <w:rFonts w:ascii="仿宋_GB2312" w:hAnsi="仿宋_GB2312" w:hint="eastAsia"/>
        </w:rPr>
        <w:t>一、本文书根据《人民检察院刑事申诉案件公开审查程序规定》第二十一条的规定制作，为主持人当场宣布公开审查开始时使用。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二、本文书可以在公开审查会场公示，也可以在开始前发给公开审查参加人员。</w:t>
      </w:r>
    </w:p>
    <w:p w:rsidR="00B21374" w:rsidRDefault="00B21374" w:rsidP="00B21374">
      <w:pPr>
        <w:ind w:firstLineChars="200" w:firstLine="412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三、本文书附卷。</w:t>
      </w:r>
    </w:p>
    <w:p w:rsidR="009F0A41" w:rsidRPr="00B21374" w:rsidRDefault="009F0A41" w:rsidP="00B21374"/>
    <w:sectPr w:rsidR="009F0A41" w:rsidRPr="00B21374">
      <w:footerReference w:type="even" r:id="rId6"/>
      <w:footerReference w:type="default" r:id="rId7"/>
      <w:pgSz w:w="11906" w:h="16838"/>
      <w:pgMar w:top="2098" w:right="1531" w:bottom="1985" w:left="1531" w:header="851" w:footer="1588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A41" w:rsidRDefault="009F0A41" w:rsidP="00B21374">
      <w:r>
        <w:separator/>
      </w:r>
    </w:p>
  </w:endnote>
  <w:endnote w:type="continuationSeparator" w:id="1">
    <w:p w:rsidR="009F0A41" w:rsidRDefault="009F0A41" w:rsidP="00B21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EE" w:rsidRDefault="009F0A41">
    <w:pPr>
      <w:pStyle w:val="a4"/>
      <w:framePr w:h="0" w:wrap="around" w:vAnchor="text" w:hAnchor="margin" w:xAlign="outside" w:y="1"/>
      <w:rPr>
        <w:rStyle w:val="a5"/>
        <w:rFonts w:ascii="仿宋_GB2312" w:hint="eastAsia"/>
        <w:sz w:val="24"/>
      </w:rPr>
    </w:pPr>
    <w:r>
      <w:rPr>
        <w:rStyle w:val="a5"/>
        <w:rFonts w:ascii="仿宋_GB2312" w:hint="eastAsia"/>
        <w:sz w:val="24"/>
      </w:rPr>
      <w:t>－</w:t>
    </w:r>
    <w:r>
      <w:rPr>
        <w:rFonts w:ascii="仿宋_GB2312"/>
        <w:sz w:val="24"/>
      </w:rPr>
      <w:fldChar w:fldCharType="begin"/>
    </w:r>
    <w:r>
      <w:rPr>
        <w:rStyle w:val="a5"/>
        <w:rFonts w:ascii="仿宋_GB2312"/>
        <w:sz w:val="24"/>
      </w:rPr>
      <w:instrText xml:space="preserve">PAGE  </w:instrText>
    </w:r>
    <w:r>
      <w:rPr>
        <w:rFonts w:ascii="仿宋_GB2312"/>
        <w:sz w:val="24"/>
      </w:rPr>
      <w:fldChar w:fldCharType="separate"/>
    </w:r>
    <w:r>
      <w:rPr>
        <w:rFonts w:ascii="仿宋_GB2312"/>
        <w:noProof/>
        <w:sz w:val="24"/>
      </w:rPr>
      <w:t>24</w:t>
    </w:r>
    <w:r>
      <w:rPr>
        <w:rFonts w:ascii="仿宋_GB2312"/>
        <w:sz w:val="24"/>
      </w:rPr>
      <w:fldChar w:fldCharType="end"/>
    </w:r>
    <w:r>
      <w:rPr>
        <w:rStyle w:val="a5"/>
        <w:rFonts w:ascii="仿宋_GB2312" w:hint="eastAsia"/>
        <w:sz w:val="24"/>
      </w:rPr>
      <w:t>－</w:t>
    </w:r>
  </w:p>
  <w:p w:rsidR="004676EE" w:rsidRDefault="009F0A4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EE" w:rsidRDefault="009F0A41">
    <w:pPr>
      <w:pStyle w:val="a4"/>
      <w:framePr w:h="0" w:wrap="around" w:vAnchor="text" w:hAnchor="margin" w:xAlign="outside" w:y="1"/>
      <w:rPr>
        <w:rStyle w:val="a5"/>
        <w:rFonts w:ascii="仿宋_GB2312" w:hint="eastAsia"/>
        <w:sz w:val="24"/>
      </w:rPr>
    </w:pPr>
    <w:r>
      <w:rPr>
        <w:rStyle w:val="a5"/>
        <w:rFonts w:ascii="仿宋_GB2312" w:hint="eastAsia"/>
        <w:sz w:val="24"/>
      </w:rPr>
      <w:t>－</w:t>
    </w:r>
    <w:r>
      <w:rPr>
        <w:rFonts w:ascii="仿宋_GB2312"/>
        <w:sz w:val="24"/>
      </w:rPr>
      <w:fldChar w:fldCharType="begin"/>
    </w:r>
    <w:r>
      <w:rPr>
        <w:rStyle w:val="a5"/>
        <w:rFonts w:ascii="仿宋_GB2312"/>
        <w:sz w:val="24"/>
      </w:rPr>
      <w:instrText xml:space="preserve">PAGE  </w:instrText>
    </w:r>
    <w:r>
      <w:rPr>
        <w:rFonts w:ascii="仿宋_GB2312"/>
        <w:sz w:val="24"/>
      </w:rPr>
      <w:fldChar w:fldCharType="separate"/>
    </w:r>
    <w:r w:rsidR="00B21374">
      <w:rPr>
        <w:rFonts w:ascii="仿宋_GB2312"/>
        <w:noProof/>
        <w:sz w:val="24"/>
      </w:rPr>
      <w:t>4</w:t>
    </w:r>
    <w:r>
      <w:rPr>
        <w:rFonts w:ascii="仿宋_GB2312"/>
        <w:sz w:val="24"/>
      </w:rPr>
      <w:fldChar w:fldCharType="end"/>
    </w:r>
    <w:r>
      <w:rPr>
        <w:rStyle w:val="a5"/>
        <w:rFonts w:ascii="仿宋_GB2312" w:hint="eastAsia"/>
        <w:sz w:val="24"/>
      </w:rPr>
      <w:t>－</w:t>
    </w:r>
  </w:p>
  <w:p w:rsidR="004676EE" w:rsidRDefault="009F0A4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A41" w:rsidRDefault="009F0A41" w:rsidP="00B21374">
      <w:r>
        <w:separator/>
      </w:r>
    </w:p>
  </w:footnote>
  <w:footnote w:type="continuationSeparator" w:id="1">
    <w:p w:rsidR="009F0A41" w:rsidRDefault="009F0A41" w:rsidP="00B213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B21374"/>
    <w:rsid w:val="009F0A41"/>
    <w:rsid w:val="00B2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Char">
    <w:name w:val="页眉 Char"/>
    <w:basedOn w:val="a0"/>
    <w:link w:val="a3"/>
    <w:uiPriority w:val="99"/>
    <w:semiHidden/>
    <w:rsid w:val="00B21374"/>
    <w:rPr>
      <w:sz w:val="18"/>
      <w:szCs w:val="26"/>
    </w:rPr>
  </w:style>
  <w:style w:type="paragraph" w:styleId="a4">
    <w:name w:val="footer"/>
    <w:basedOn w:val="a"/>
    <w:link w:val="Char0"/>
    <w:unhideWhenUsed/>
    <w:rsid w:val="00B21374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Char0">
    <w:name w:val="页脚 Char"/>
    <w:basedOn w:val="a0"/>
    <w:link w:val="a4"/>
    <w:uiPriority w:val="99"/>
    <w:semiHidden/>
    <w:rsid w:val="00B21374"/>
    <w:rPr>
      <w:sz w:val="18"/>
      <w:szCs w:val="26"/>
    </w:rPr>
  </w:style>
  <w:style w:type="character" w:styleId="a5">
    <w:name w:val="page number"/>
    <w:basedOn w:val="a0"/>
    <w:rsid w:val="00B21374"/>
  </w:style>
  <w:style w:type="paragraph" w:customStyle="1" w:styleId="defaultparagraphfontChar">
    <w:name w:val="default paragraph font Char"/>
    <w:basedOn w:val="a"/>
    <w:rsid w:val="00B21374"/>
    <w:pPr>
      <w:spacing w:line="240" w:lineRule="atLeast"/>
      <w:ind w:left="420" w:firstLine="420"/>
    </w:pPr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381</Words>
  <Characters>2176</Characters>
  <Application>Microsoft Office Word</Application>
  <DocSecurity>0</DocSecurity>
  <Lines>18</Lines>
  <Paragraphs>5</Paragraphs>
  <ScaleCrop>false</ScaleCrop>
  <Company>Lenovo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2018-07-26T03:41:00Z</dcterms:created>
  <dcterms:modified xsi:type="dcterms:W3CDTF">2018-07-26T03:44:00Z</dcterms:modified>
</cp:coreProperties>
</file>